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078" w:rsidRPr="007C1759" w:rsidRDefault="00BA1829" w:rsidP="00383F51">
      <w:pPr>
        <w:pStyle w:val="s1"/>
        <w:spacing w:before="0" w:beforeAutospacing="0" w:after="0" w:afterAutospacing="0"/>
        <w:ind w:firstLine="709"/>
        <w:jc w:val="center"/>
        <w:rPr>
          <w:b/>
          <w:bCs/>
          <w:color w:val="00B050"/>
          <w:sz w:val="36"/>
          <w:szCs w:val="36"/>
        </w:rPr>
      </w:pPr>
      <w:proofErr w:type="gramStart"/>
      <w:r w:rsidRPr="007C1759">
        <w:rPr>
          <w:b/>
          <w:bCs/>
          <w:color w:val="00B050"/>
          <w:sz w:val="36"/>
          <w:szCs w:val="36"/>
        </w:rPr>
        <w:t xml:space="preserve">РАЗЪЯСНЕНИЯ </w:t>
      </w:r>
      <w:r w:rsidR="00726078" w:rsidRPr="007C1759">
        <w:rPr>
          <w:b/>
          <w:bCs/>
          <w:color w:val="00B050"/>
          <w:sz w:val="36"/>
          <w:szCs w:val="36"/>
        </w:rPr>
        <w:t xml:space="preserve"> </w:t>
      </w:r>
      <w:r w:rsidRPr="007C1759">
        <w:rPr>
          <w:b/>
          <w:bCs/>
          <w:color w:val="00B050"/>
          <w:sz w:val="36"/>
          <w:szCs w:val="36"/>
        </w:rPr>
        <w:t>КОНСТИТУЦИОННОГО</w:t>
      </w:r>
      <w:proofErr w:type="gramEnd"/>
      <w:r w:rsidR="00726078" w:rsidRPr="007C1759">
        <w:rPr>
          <w:b/>
          <w:bCs/>
          <w:color w:val="00B050"/>
          <w:sz w:val="36"/>
          <w:szCs w:val="36"/>
        </w:rPr>
        <w:t xml:space="preserve"> </w:t>
      </w:r>
      <w:r w:rsidRPr="007C1759">
        <w:rPr>
          <w:b/>
          <w:bCs/>
          <w:color w:val="00B050"/>
          <w:sz w:val="36"/>
          <w:szCs w:val="36"/>
        </w:rPr>
        <w:t xml:space="preserve"> СУДА</w:t>
      </w:r>
    </w:p>
    <w:p w:rsidR="00726078" w:rsidRPr="007C1759" w:rsidRDefault="00BA1829" w:rsidP="00383F51">
      <w:pPr>
        <w:pStyle w:val="s1"/>
        <w:spacing w:before="0" w:beforeAutospacing="0" w:after="0" w:afterAutospacing="0"/>
        <w:ind w:firstLine="709"/>
        <w:jc w:val="center"/>
        <w:rPr>
          <w:b/>
          <w:bCs/>
          <w:color w:val="00B050"/>
          <w:sz w:val="36"/>
          <w:szCs w:val="36"/>
        </w:rPr>
      </w:pPr>
      <w:r w:rsidRPr="007C1759">
        <w:rPr>
          <w:b/>
          <w:bCs/>
          <w:color w:val="00B050"/>
          <w:sz w:val="36"/>
          <w:szCs w:val="36"/>
        </w:rPr>
        <w:t xml:space="preserve"> </w:t>
      </w:r>
      <w:proofErr w:type="gramStart"/>
      <w:r w:rsidRPr="007C1759">
        <w:rPr>
          <w:b/>
          <w:bCs/>
          <w:color w:val="00B050"/>
          <w:sz w:val="36"/>
          <w:szCs w:val="36"/>
        </w:rPr>
        <w:t xml:space="preserve">О </w:t>
      </w:r>
      <w:r w:rsidR="00726078" w:rsidRPr="007C1759">
        <w:rPr>
          <w:b/>
          <w:bCs/>
          <w:color w:val="00B050"/>
          <w:sz w:val="36"/>
          <w:szCs w:val="36"/>
        </w:rPr>
        <w:t xml:space="preserve"> </w:t>
      </w:r>
      <w:r w:rsidRPr="007C1759">
        <w:rPr>
          <w:b/>
          <w:bCs/>
          <w:color w:val="00B050"/>
          <w:sz w:val="36"/>
          <w:szCs w:val="36"/>
        </w:rPr>
        <w:t>СПОСОБАХ</w:t>
      </w:r>
      <w:proofErr w:type="gramEnd"/>
      <w:r w:rsidRPr="007C1759">
        <w:rPr>
          <w:b/>
          <w:bCs/>
          <w:color w:val="00B050"/>
          <w:sz w:val="36"/>
          <w:szCs w:val="36"/>
        </w:rPr>
        <w:t xml:space="preserve"> </w:t>
      </w:r>
      <w:r w:rsidR="00726078" w:rsidRPr="007C1759">
        <w:rPr>
          <w:b/>
          <w:bCs/>
          <w:color w:val="00B050"/>
          <w:sz w:val="36"/>
          <w:szCs w:val="36"/>
        </w:rPr>
        <w:t xml:space="preserve"> </w:t>
      </w:r>
      <w:r w:rsidRPr="007C1759">
        <w:rPr>
          <w:b/>
          <w:bCs/>
          <w:color w:val="00B050"/>
          <w:sz w:val="36"/>
          <w:szCs w:val="36"/>
        </w:rPr>
        <w:t>ВОЗВРАТА</w:t>
      </w:r>
      <w:r w:rsidR="00726078" w:rsidRPr="007C1759">
        <w:rPr>
          <w:b/>
          <w:bCs/>
          <w:color w:val="00B050"/>
          <w:sz w:val="36"/>
          <w:szCs w:val="36"/>
        </w:rPr>
        <w:t xml:space="preserve"> </w:t>
      </w:r>
      <w:r w:rsidRPr="007C1759">
        <w:rPr>
          <w:b/>
          <w:bCs/>
          <w:color w:val="00B050"/>
          <w:sz w:val="36"/>
          <w:szCs w:val="36"/>
        </w:rPr>
        <w:t xml:space="preserve"> ТОВАРОВ </w:t>
      </w:r>
    </w:p>
    <w:p w:rsidR="00383F51" w:rsidRPr="007C1759" w:rsidRDefault="00BA1829" w:rsidP="00383F51">
      <w:pPr>
        <w:pStyle w:val="s1"/>
        <w:spacing w:before="0" w:beforeAutospacing="0" w:after="0" w:afterAutospacing="0"/>
        <w:ind w:firstLine="709"/>
        <w:jc w:val="center"/>
        <w:rPr>
          <w:b/>
          <w:bCs/>
          <w:color w:val="00B050"/>
          <w:sz w:val="36"/>
          <w:szCs w:val="36"/>
        </w:rPr>
      </w:pPr>
      <w:proofErr w:type="gramStart"/>
      <w:r w:rsidRPr="007C1759">
        <w:rPr>
          <w:b/>
          <w:bCs/>
          <w:color w:val="00B050"/>
          <w:sz w:val="36"/>
          <w:szCs w:val="36"/>
        </w:rPr>
        <w:t xml:space="preserve">В </w:t>
      </w:r>
      <w:r w:rsidR="00726078" w:rsidRPr="007C1759">
        <w:rPr>
          <w:b/>
          <w:bCs/>
          <w:color w:val="00B050"/>
          <w:sz w:val="36"/>
          <w:szCs w:val="36"/>
        </w:rPr>
        <w:t xml:space="preserve"> </w:t>
      </w:r>
      <w:r w:rsidRPr="007C1759">
        <w:rPr>
          <w:b/>
          <w:bCs/>
          <w:color w:val="00B050"/>
          <w:sz w:val="36"/>
          <w:szCs w:val="36"/>
        </w:rPr>
        <w:t>ИНТЕРН</w:t>
      </w:r>
      <w:r w:rsidR="009A1EF6" w:rsidRPr="007C1759">
        <w:rPr>
          <w:b/>
          <w:bCs/>
          <w:color w:val="00B050"/>
          <w:sz w:val="36"/>
          <w:szCs w:val="36"/>
        </w:rPr>
        <w:t>Е</w:t>
      </w:r>
      <w:r w:rsidRPr="007C1759">
        <w:rPr>
          <w:b/>
          <w:bCs/>
          <w:color w:val="00B050"/>
          <w:sz w:val="36"/>
          <w:szCs w:val="36"/>
        </w:rPr>
        <w:t>Т</w:t>
      </w:r>
      <w:proofErr w:type="gramEnd"/>
      <w:r w:rsidRPr="007C1759">
        <w:rPr>
          <w:b/>
          <w:bCs/>
          <w:color w:val="00B050"/>
          <w:sz w:val="36"/>
          <w:szCs w:val="36"/>
        </w:rPr>
        <w:t>-МАГАЗИНЫ</w:t>
      </w:r>
    </w:p>
    <w:p w:rsidR="00383F51" w:rsidRDefault="00726078" w:rsidP="00CC40DF">
      <w:pPr>
        <w:pStyle w:val="a3"/>
        <w:ind w:firstLine="851"/>
        <w:jc w:val="both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 w:themeFill="background1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204470</wp:posOffset>
            </wp:positionV>
            <wp:extent cx="1417320" cy="16192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1BAD" w:rsidRDefault="00726078" w:rsidP="003F0EE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В последнее время многие их нас пользуются услугами интернет-магазинов уже на постоянной основе и не представляют своей жизни без дистанционной торговли.  </w:t>
      </w:r>
      <w:r w:rsidR="00781BAD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В настоящей статье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предлагаем Вам разобраться, </w:t>
      </w:r>
      <w:r w:rsidR="00781BAD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каким способом возможен возврат товара в интернет-магазин. Данный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вопрос стал предметом отдельного </w:t>
      </w:r>
      <w:r w:rsidR="00781BAD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постановлени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я</w:t>
      </w:r>
      <w:r w:rsidR="00781BAD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781BAD" w:rsidRPr="00A9756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К</w:t>
      </w:r>
      <w:r w:rsidR="00781BAD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онституц</w:t>
      </w:r>
      <w:r w:rsidR="00781BAD" w:rsidRPr="00A9756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ионн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ого</w:t>
      </w:r>
      <w:r w:rsidR="00781BAD" w:rsidRPr="00A9756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суд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а</w:t>
      </w:r>
      <w:r w:rsidR="00781BAD" w:rsidRPr="00A97561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781BAD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РФ</w:t>
      </w:r>
      <w:r w:rsidR="00781BAD" w:rsidRPr="00A97561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72607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от 17.02.2026 г. по делу № 7-П</w:t>
      </w:r>
      <w:r w:rsidRPr="0072607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781BAD" w:rsidRPr="0061094F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(</w:t>
      </w:r>
      <w:r w:rsidR="00781BAD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далее – КС РФ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)</w:t>
      </w:r>
      <w:r w:rsidR="00781BA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A1829" w:rsidRPr="00BA1829" w:rsidRDefault="00D723F6" w:rsidP="00BA18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A1829" w:rsidRPr="00BA1829">
        <w:rPr>
          <w:rFonts w:ascii="Times New Roman" w:hAnsi="Times New Roman" w:cs="Times New Roman"/>
          <w:sz w:val="28"/>
          <w:szCs w:val="28"/>
        </w:rPr>
        <w:t>оводом для рассмотрения КС РФ этого вопроса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явился  спор</w:t>
      </w:r>
      <w:proofErr w:type="gramEnd"/>
      <w:r>
        <w:rPr>
          <w:rFonts w:ascii="Times New Roman" w:hAnsi="Times New Roman" w:cs="Times New Roman"/>
          <w:sz w:val="28"/>
          <w:szCs w:val="28"/>
        </w:rPr>
        <w:t>, в котором</w:t>
      </w:r>
      <w:r w:rsidR="00BA1829" w:rsidRPr="00BA1829">
        <w:rPr>
          <w:rFonts w:ascii="Times New Roman" w:hAnsi="Times New Roman" w:cs="Times New Roman"/>
          <w:sz w:val="28"/>
          <w:szCs w:val="28"/>
        </w:rPr>
        <w:t xml:space="preserve"> торговая сеть не разрешила покупателю вернуть ранее приобретенный в интернет-магазине товар (надлежащего качества, не подошел по потребительским свойствам) посредством почтового отправления - утвержденные продавцом правила возврата товаров предусматривали необходимость личного обращения в этих целях в одну из торговых точек сети.</w:t>
      </w:r>
    </w:p>
    <w:p w:rsidR="00BA1829" w:rsidRPr="00BA1829" w:rsidRDefault="00BA1829" w:rsidP="00BA18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1829">
        <w:rPr>
          <w:rFonts w:ascii="Times New Roman" w:hAnsi="Times New Roman" w:cs="Times New Roman"/>
          <w:sz w:val="28"/>
          <w:szCs w:val="28"/>
        </w:rPr>
        <w:t xml:space="preserve">Поскольку ближайший офлайн магазин продавца </w:t>
      </w:r>
      <w:r w:rsidR="007C1759">
        <w:rPr>
          <w:rFonts w:ascii="Times New Roman" w:hAnsi="Times New Roman" w:cs="Times New Roman"/>
          <w:sz w:val="28"/>
          <w:szCs w:val="28"/>
        </w:rPr>
        <w:t xml:space="preserve">был </w:t>
      </w:r>
      <w:r w:rsidRPr="00BA1829">
        <w:rPr>
          <w:rFonts w:ascii="Times New Roman" w:hAnsi="Times New Roman" w:cs="Times New Roman"/>
          <w:sz w:val="28"/>
          <w:szCs w:val="28"/>
        </w:rPr>
        <w:t>расположен в значительном удалении от места жительства покупателя, он счел, что его фактически лишили права на возврат товара</w:t>
      </w:r>
      <w:r w:rsidR="007C1759">
        <w:rPr>
          <w:rFonts w:ascii="Times New Roman" w:hAnsi="Times New Roman" w:cs="Times New Roman"/>
          <w:sz w:val="28"/>
          <w:szCs w:val="28"/>
        </w:rPr>
        <w:t>. С</w:t>
      </w:r>
      <w:r w:rsidRPr="00BA1829">
        <w:rPr>
          <w:rFonts w:ascii="Times New Roman" w:hAnsi="Times New Roman" w:cs="Times New Roman"/>
          <w:sz w:val="28"/>
          <w:szCs w:val="28"/>
        </w:rPr>
        <w:t>уды не усмотрели в обстоятельствах дела каких-либо нарушений - они исходили из того, что процедура возврата дистанционно приобретенных товаров детально законом не урегулирована, а потому в данном вопросе следует руководствоваться установленными интернет-магазином правилами.</w:t>
      </w:r>
    </w:p>
    <w:p w:rsidR="00BA1829" w:rsidRPr="00BA1829" w:rsidRDefault="00BA1829" w:rsidP="00BA18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1829">
        <w:rPr>
          <w:rFonts w:ascii="Times New Roman" w:hAnsi="Times New Roman" w:cs="Times New Roman"/>
          <w:sz w:val="28"/>
          <w:szCs w:val="28"/>
        </w:rPr>
        <w:t>Конституционный Суд РФ поддержал в возникшем споре покупателя и признал оспариваемые им нормы (</w:t>
      </w:r>
      <w:hyperlink r:id="rId6" w:anchor="/document/10106035/entry/2613" w:history="1">
        <w:r w:rsidRPr="00BA1829">
          <w:rPr>
            <w:rFonts w:ascii="Times New Roman" w:hAnsi="Times New Roman" w:cs="Times New Roman"/>
            <w:sz w:val="28"/>
            <w:szCs w:val="28"/>
          </w:rPr>
          <w:t>п. 3</w:t>
        </w:r>
      </w:hyperlink>
      <w:r w:rsidRPr="00BA1829">
        <w:rPr>
          <w:rFonts w:ascii="Times New Roman" w:hAnsi="Times New Roman" w:cs="Times New Roman"/>
          <w:sz w:val="28"/>
          <w:szCs w:val="28"/>
        </w:rPr>
        <w:t> и </w:t>
      </w:r>
      <w:hyperlink r:id="rId7" w:anchor="/document/10106035/entry/2614" w:history="1">
        <w:r w:rsidRPr="00BA1829">
          <w:rPr>
            <w:rFonts w:ascii="Times New Roman" w:hAnsi="Times New Roman" w:cs="Times New Roman"/>
            <w:sz w:val="28"/>
            <w:szCs w:val="28"/>
          </w:rPr>
          <w:t>4 ст. 26.1</w:t>
        </w:r>
      </w:hyperlink>
      <w:r w:rsidRPr="00BA1829">
        <w:rPr>
          <w:rFonts w:ascii="Times New Roman" w:hAnsi="Times New Roman" w:cs="Times New Roman"/>
          <w:sz w:val="28"/>
          <w:szCs w:val="28"/>
        </w:rPr>
        <w:t> Закона о защите прав потребителей) не соответствующими Конституции РФ. Законодателю поручено устранить имеющийся пробел в правовом регулировании в части порядка возврата товаров надлежащего качества, приобретенных дистанционным способом.</w:t>
      </w:r>
    </w:p>
    <w:p w:rsidR="00BA1829" w:rsidRPr="007C1759" w:rsidRDefault="00BA1829" w:rsidP="00BA1829">
      <w:pPr>
        <w:pStyle w:val="a3"/>
        <w:ind w:firstLine="851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BA1829">
        <w:rPr>
          <w:rFonts w:ascii="Times New Roman" w:hAnsi="Times New Roman" w:cs="Times New Roman"/>
          <w:sz w:val="28"/>
          <w:szCs w:val="28"/>
        </w:rPr>
        <w:t xml:space="preserve">До принятия соответствующих поправок </w:t>
      </w:r>
      <w:r w:rsidRPr="007C1759">
        <w:rPr>
          <w:rFonts w:ascii="Times New Roman" w:hAnsi="Times New Roman" w:cs="Times New Roman"/>
          <w:b/>
          <w:color w:val="00B050"/>
          <w:sz w:val="28"/>
          <w:szCs w:val="28"/>
        </w:rPr>
        <w:t>покупателям разрешается возвращать такие товары любым способом, в том числе с использованием услуг перевозчика или организации связи. При этом покупатель принимает на себя риск случайной гибели или повреждения товара в процессе его транспортировки (доставки), а также несет транспортные и другие сопутствующие расходы.</w:t>
      </w:r>
    </w:p>
    <w:p w:rsidR="00BA1829" w:rsidRPr="00BA1829" w:rsidRDefault="00BA1829" w:rsidP="00BA18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1829">
        <w:rPr>
          <w:rFonts w:ascii="Times New Roman" w:hAnsi="Times New Roman" w:cs="Times New Roman"/>
          <w:sz w:val="28"/>
          <w:szCs w:val="28"/>
        </w:rPr>
        <w:t>Как отметил КС РФ, размещение на сайте интернет-магазина информации о конкретных способах возврата товара, если такие способы значительно затрудняют процедуру возврата, само по себе не свидетельствует о достаточной степени добросовестности продавца. А возлагать на потребителя во всех случаях бремя негативных последствий невнимательного изучения всех изложенных на сайте условий договора, с учетом их значительного объема, было бы несправедливо, тем более что это занятие может способствовать "не всегда оправданному отвлечению внимания экономически активных потребителей от социально полезной деятельности".</w:t>
      </w:r>
    </w:p>
    <w:p w:rsidR="00BA1829" w:rsidRPr="00BA1829" w:rsidRDefault="00BA1829" w:rsidP="00BA18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1829">
        <w:rPr>
          <w:rFonts w:ascii="Times New Roman" w:hAnsi="Times New Roman" w:cs="Times New Roman"/>
          <w:sz w:val="28"/>
          <w:szCs w:val="28"/>
        </w:rPr>
        <w:lastRenderedPageBreak/>
        <w:t>В мотивировочной части </w:t>
      </w:r>
      <w:hyperlink r:id="rId8" w:anchor="/document/413645552/entry/0" w:history="1">
        <w:r w:rsidRPr="00BA182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BA1829">
        <w:rPr>
          <w:rFonts w:ascii="Times New Roman" w:hAnsi="Times New Roman" w:cs="Times New Roman"/>
          <w:sz w:val="28"/>
          <w:szCs w:val="28"/>
        </w:rPr>
        <w:t xml:space="preserve"> также указано, что </w:t>
      </w:r>
      <w:r w:rsidRPr="00D723F6">
        <w:rPr>
          <w:rFonts w:ascii="Times New Roman" w:hAnsi="Times New Roman" w:cs="Times New Roman"/>
          <w:b/>
          <w:color w:val="00B050"/>
          <w:sz w:val="28"/>
          <w:szCs w:val="28"/>
        </w:rPr>
        <w:t>продавец при проверке состояния возвращаемого товара должен действовать добросовестно и стремиться к принятию мер, снижающих вероятность дальнейших споров, - в частности фиксировать обстоятельства проверки (видео- и фотофиксация, составление акта и т.п.)</w:t>
      </w:r>
      <w:r w:rsidRPr="00D723F6">
        <w:rPr>
          <w:rFonts w:ascii="Times New Roman" w:hAnsi="Times New Roman" w:cs="Times New Roman"/>
          <w:color w:val="00B050"/>
          <w:sz w:val="28"/>
          <w:szCs w:val="28"/>
        </w:rPr>
        <w:t xml:space="preserve">. </w:t>
      </w:r>
      <w:r w:rsidRPr="00BA1829">
        <w:rPr>
          <w:rFonts w:ascii="Times New Roman" w:hAnsi="Times New Roman" w:cs="Times New Roman"/>
          <w:sz w:val="28"/>
          <w:szCs w:val="28"/>
        </w:rPr>
        <w:t>Если возвращаемый покупателем товар не принят продавцом в связи с утратой товарного вида и потребительских свойств, продавец обязан по требованию и за счет покупателя направить товар обратно.</w:t>
      </w:r>
    </w:p>
    <w:p w:rsidR="007D4B6B" w:rsidRDefault="007D4B6B" w:rsidP="00BA1829">
      <w:pPr>
        <w:pStyle w:val="s1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sectPr w:rsidR="007D4B6B" w:rsidSect="00726078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705D"/>
    <w:multiLevelType w:val="hybridMultilevel"/>
    <w:tmpl w:val="8D98ABF0"/>
    <w:lvl w:ilvl="0" w:tplc="ACE0B32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B30D9F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D9C4C02"/>
    <w:multiLevelType w:val="hybridMultilevel"/>
    <w:tmpl w:val="59B25FD0"/>
    <w:lvl w:ilvl="0" w:tplc="1194CC5A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B30D9F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DEF6C5D"/>
    <w:multiLevelType w:val="hybridMultilevel"/>
    <w:tmpl w:val="30CED5D8"/>
    <w:lvl w:ilvl="0" w:tplc="76901602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B30D9F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45313B1"/>
    <w:multiLevelType w:val="hybridMultilevel"/>
    <w:tmpl w:val="035E984A"/>
    <w:lvl w:ilvl="0" w:tplc="DAA0B12C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  <w:color w:val="B30D9F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" w15:restartNumberingAfterBreak="0">
    <w:nsid w:val="4B997CD4"/>
    <w:multiLevelType w:val="hybridMultilevel"/>
    <w:tmpl w:val="A414FFDC"/>
    <w:lvl w:ilvl="0" w:tplc="65F4DD04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64"/>
    <w:rsid w:val="00010F89"/>
    <w:rsid w:val="00012C1B"/>
    <w:rsid w:val="00055AE3"/>
    <w:rsid w:val="00080346"/>
    <w:rsid w:val="00087B7C"/>
    <w:rsid w:val="00090CAF"/>
    <w:rsid w:val="000B5DCE"/>
    <w:rsid w:val="000B6520"/>
    <w:rsid w:val="000C1FA3"/>
    <w:rsid w:val="000C238F"/>
    <w:rsid w:val="001670AD"/>
    <w:rsid w:val="001738C4"/>
    <w:rsid w:val="0018162A"/>
    <w:rsid w:val="00217C7F"/>
    <w:rsid w:val="00225293"/>
    <w:rsid w:val="00264702"/>
    <w:rsid w:val="00294A86"/>
    <w:rsid w:val="002B2526"/>
    <w:rsid w:val="002C0A3C"/>
    <w:rsid w:val="002F41D6"/>
    <w:rsid w:val="003205F0"/>
    <w:rsid w:val="003417DC"/>
    <w:rsid w:val="00356EA9"/>
    <w:rsid w:val="00371283"/>
    <w:rsid w:val="00383F51"/>
    <w:rsid w:val="003A4ECE"/>
    <w:rsid w:val="003B3777"/>
    <w:rsid w:val="003C035D"/>
    <w:rsid w:val="003F06B4"/>
    <w:rsid w:val="003F0EE6"/>
    <w:rsid w:val="00416AEF"/>
    <w:rsid w:val="004C02E5"/>
    <w:rsid w:val="004F53EB"/>
    <w:rsid w:val="0051475A"/>
    <w:rsid w:val="005278B6"/>
    <w:rsid w:val="0054648D"/>
    <w:rsid w:val="00554BA4"/>
    <w:rsid w:val="00572950"/>
    <w:rsid w:val="005D6E5C"/>
    <w:rsid w:val="00624961"/>
    <w:rsid w:val="00682E84"/>
    <w:rsid w:val="006C1ACD"/>
    <w:rsid w:val="00726078"/>
    <w:rsid w:val="00733426"/>
    <w:rsid w:val="00781BAD"/>
    <w:rsid w:val="00782B7E"/>
    <w:rsid w:val="0079523A"/>
    <w:rsid w:val="007C1759"/>
    <w:rsid w:val="007C2901"/>
    <w:rsid w:val="007D4B6B"/>
    <w:rsid w:val="007E6D1D"/>
    <w:rsid w:val="0080223A"/>
    <w:rsid w:val="008C391F"/>
    <w:rsid w:val="008D3AE3"/>
    <w:rsid w:val="008E6349"/>
    <w:rsid w:val="009113EE"/>
    <w:rsid w:val="00914526"/>
    <w:rsid w:val="009160ED"/>
    <w:rsid w:val="00951A12"/>
    <w:rsid w:val="00966F48"/>
    <w:rsid w:val="009968FA"/>
    <w:rsid w:val="009A1EF6"/>
    <w:rsid w:val="009E14D4"/>
    <w:rsid w:val="009F3203"/>
    <w:rsid w:val="009F5024"/>
    <w:rsid w:val="00A51116"/>
    <w:rsid w:val="00A5395A"/>
    <w:rsid w:val="00A541AD"/>
    <w:rsid w:val="00A77DB2"/>
    <w:rsid w:val="00AE7D00"/>
    <w:rsid w:val="00B6500A"/>
    <w:rsid w:val="00BA1829"/>
    <w:rsid w:val="00BC29C7"/>
    <w:rsid w:val="00C114CC"/>
    <w:rsid w:val="00C137C2"/>
    <w:rsid w:val="00C2400E"/>
    <w:rsid w:val="00C67F07"/>
    <w:rsid w:val="00CA6275"/>
    <w:rsid w:val="00CC40DF"/>
    <w:rsid w:val="00CD7266"/>
    <w:rsid w:val="00D02636"/>
    <w:rsid w:val="00D147CC"/>
    <w:rsid w:val="00D25B64"/>
    <w:rsid w:val="00D723F6"/>
    <w:rsid w:val="00DA084A"/>
    <w:rsid w:val="00DB7870"/>
    <w:rsid w:val="00E05AE6"/>
    <w:rsid w:val="00E614BD"/>
    <w:rsid w:val="00E81CF7"/>
    <w:rsid w:val="00E90CBE"/>
    <w:rsid w:val="00E94113"/>
    <w:rsid w:val="00EA7927"/>
    <w:rsid w:val="00EC5D98"/>
    <w:rsid w:val="00F42CE0"/>
    <w:rsid w:val="00F80511"/>
    <w:rsid w:val="00FD0D82"/>
    <w:rsid w:val="00FE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958FD"/>
  <w15:chartTrackingRefBased/>
  <w15:docId w15:val="{FBAE22E4-17E8-4065-BA28-951950BB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0DF"/>
    <w:pPr>
      <w:spacing w:after="0" w:line="240" w:lineRule="auto"/>
    </w:pPr>
  </w:style>
  <w:style w:type="paragraph" w:customStyle="1" w:styleId="s1">
    <w:name w:val="s_1"/>
    <w:basedOn w:val="a"/>
    <w:rsid w:val="00383F5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semiHidden/>
    <w:unhideWhenUsed/>
    <w:rsid w:val="00012C1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uiPriority w:val="99"/>
    <w:semiHidden/>
    <w:unhideWhenUsed/>
    <w:rsid w:val="00012C1B"/>
    <w:rPr>
      <w:color w:val="0000FF"/>
      <w:u w:val="single"/>
    </w:rPr>
  </w:style>
  <w:style w:type="character" w:styleId="a6">
    <w:name w:val="Strong"/>
    <w:basedOn w:val="a0"/>
    <w:uiPriority w:val="22"/>
    <w:qFormat/>
    <w:rsid w:val="00012C1B"/>
    <w:rPr>
      <w:b/>
      <w:bCs/>
    </w:rPr>
  </w:style>
  <w:style w:type="paragraph" w:customStyle="1" w:styleId="s16">
    <w:name w:val="s_16"/>
    <w:basedOn w:val="a"/>
    <w:rsid w:val="003F06B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paragraph">
    <w:name w:val="paragraph"/>
    <w:basedOn w:val="a"/>
    <w:rsid w:val="00D0263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0C1F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0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8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1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8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7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9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Карманова Галина Петровна</dc:creator>
  <cp:keywords/>
  <dc:description/>
  <cp:lastModifiedBy>Вилена</cp:lastModifiedBy>
  <cp:revision>19</cp:revision>
  <dcterms:created xsi:type="dcterms:W3CDTF">2026-05-04T08:24:00Z</dcterms:created>
  <dcterms:modified xsi:type="dcterms:W3CDTF">2026-05-15T07:30:00Z</dcterms:modified>
</cp:coreProperties>
</file>